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B - DICHIARAZIONE DI RESPONSABILITA’ GENITORIALE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52" w:right="355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……………………………………………….. padre/madre di …………………………………………….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484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360" w:lineRule="auto"/>
        <w:ind w:left="252" w:right="383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…………………………………………… padre/madre di ……………………………………………….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52" w:right="23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autorizza/zzano il proprio/a figlio/a a partecipare alle attività previste dal Progetto </w:t>
      </w:r>
      <w:r w:rsidDel="00000000" w:rsidR="00000000" w:rsidRPr="00000000">
        <w:rPr>
          <w:b w:val="1"/>
          <w:rtl w:val="0"/>
        </w:rPr>
        <w:t xml:space="preserve">“Percorsi formativi e laboratoriali co-curricolari ”</w:t>
      </w:r>
      <w:r w:rsidDel="00000000" w:rsidR="00000000" w:rsidRPr="00000000">
        <w:rPr>
          <w:b w:val="1"/>
          <w:sz w:val="20"/>
          <w:szCs w:val="20"/>
          <w:rtl w:val="0"/>
        </w:rPr>
        <w:t xml:space="preserve"> - DM. 2 febbraio 2024, n. 19 -Titolo progetto: “Non uno di meno”- codice progetto: M4C1I1.4-2024-1322-P-53583 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l’anno scolastico 2024/2025.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52" w:right="23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" w:lineRule="auto"/>
        <w:ind w:left="252" w:right="23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sottoscritto/i si impegna altresì a compilare e consegnare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dichiarazione di responsabilità conforme al modello predisposto dall’Istituto scolastico.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52" w:right="23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Autorizzo, inoltre, l’Istituto alla pubblicazione delle immagini, delle riprese video e di eventuali prodotti elaborati durante le attività formative, sul sito internet </w:t>
      </w:r>
      <w:r w:rsidDel="00000000" w:rsidR="00000000" w:rsidRPr="00000000">
        <w:rPr>
          <w:rtl w:val="0"/>
        </w:rPr>
        <w:t xml:space="preserve">della scuola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e/o comunque alla loro diffusione nell’ambito della realizzazione di azioni programmate dall’Istituto stesso. Tutto il materiale prodotto sarà conservato agli atti dell’Istituto.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52" w:right="23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precisa che l’Istituto depositario dei dati personali, potrà, a richiesta, fornire all’autorità competente del MIM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36"/>
        </w:tabs>
        <w:spacing w:after="0" w:before="0" w:line="240" w:lineRule="auto"/>
        <w:ind w:left="25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Positano,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Firme dei genitori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52505" y="3779365"/>
                          <a:ext cx="2586990" cy="1270"/>
                        </a:xfrm>
                        <a:custGeom>
                          <a:rect b="b" l="l" r="r" t="t"/>
                          <a:pathLst>
                            <a:path extrusionOk="0" h="1270" w="2586990">
                              <a:moveTo>
                                <a:pt x="0" y="0"/>
                              </a:moveTo>
                              <a:lnTo>
                                <a:pt x="258694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18850" y="3779365"/>
                          <a:ext cx="2654300" cy="1270"/>
                        </a:xfrm>
                        <a:custGeom>
                          <a:rect b="b" l="l" r="r" t="t"/>
                          <a:pathLst>
                            <a:path extrusionOk="0" h="1270" w="2654300">
                              <a:moveTo>
                                <a:pt x="0" y="0"/>
                              </a:moveTo>
                              <a:lnTo>
                                <a:pt x="265424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11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N.B.: In caso di un solo genitore dichiarante barrare il secondo rigo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851" w:left="880" w:right="900" w:header="422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ind w:left="252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252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C589C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type="paragraph" w:styleId="Titolo2">
    <w:name w:val="heading 2"/>
    <w:basedOn w:val="Normale"/>
    <w:link w:val="Titolo2Carattere"/>
    <w:uiPriority w:val="9"/>
    <w:unhideWhenUsed w:val="1"/>
    <w:qFormat w:val="1"/>
    <w:rsid w:val="00CC589C"/>
    <w:pPr>
      <w:ind w:left="252"/>
      <w:outlineLvl w:val="1"/>
    </w:pPr>
    <w:rPr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2Carattere" w:customStyle="1">
    <w:name w:val="Titolo 2 Carattere"/>
    <w:basedOn w:val="Carpredefinitoparagrafo"/>
    <w:link w:val="Titolo2"/>
    <w:uiPriority w:val="9"/>
    <w:rsid w:val="00CC589C"/>
    <w:rPr>
      <w:rFonts w:ascii="Times New Roman" w:cs="Times New Roman" w:eastAsia="Times New Roman" w:hAnsi="Times New Roman"/>
      <w:b w:val="1"/>
      <w:bCs w:val="1"/>
    </w:rPr>
  </w:style>
  <w:style w:type="paragraph" w:styleId="Corpodeltesto">
    <w:name w:val="Body Text"/>
    <w:basedOn w:val="Normale"/>
    <w:link w:val="CorpodeltestoCarattere"/>
    <w:uiPriority w:val="1"/>
    <w:qFormat w:val="1"/>
    <w:rsid w:val="00CC589C"/>
    <w:pPr>
      <w:ind w:left="252"/>
    </w:pPr>
  </w:style>
  <w:style w:type="character" w:styleId="CorpodeltestoCarattere" w:customStyle="1">
    <w:name w:val="Corpo del testo Carattere"/>
    <w:basedOn w:val="Carpredefinitoparagrafo"/>
    <w:link w:val="Corpodeltesto"/>
    <w:uiPriority w:val="1"/>
    <w:rsid w:val="00CC589C"/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Z4mELFDeB9unCfwMfjrEZ5z/rg==">CgMxLjA4AHIhMUtjcnBBM2xpeElxQTI0TzUtS19pMHFDazg5R2xiVUV3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2024-07-17T14:17:00Z</dcterms:created>
  <dc:creator>Utente</dc:creator>
</cp:coreProperties>
</file>